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5A6B" w14:textId="77777777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 xml:space="preserve">Zaza </w:t>
      </w:r>
      <w:proofErr w:type="spellStart"/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>Koshkadze</w:t>
      </w:r>
      <w:proofErr w:type="spellEnd"/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 xml:space="preserve"> (real name Levan Tsertsvadze) is an American-based Georgian poet and screenwriter of Georgian descent. He is well recognized for his poetry and the international award-winning short film 8 Minutes, which won the gold medal at the most global Manhattan Short Film Festival. </w:t>
      </w:r>
    </w:p>
    <w:p w14:paraId="04D1F27F" w14:textId="77777777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0463CD63" w14:textId="79DFFDAC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 xml:space="preserve">Both of his poetry collections received nominations for best debut and best book of poems at prestigious awards. </w:t>
      </w:r>
      <w:r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 xml:space="preserve">His poetry was translated into more than 10 languages and published in various anthologies internationally. </w:t>
      </w:r>
    </w:p>
    <w:p w14:paraId="20D2BC13" w14:textId="77777777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32DF0177" w14:textId="03CB1434" w:rsidR="00281565" w:rsidRP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>Two of his short stories were included in the anthology named 15 Best Georgian Short Stories.</w:t>
      </w:r>
    </w:p>
    <w:p w14:paraId="5FD5CFDC" w14:textId="77777777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304813F0" w14:textId="4F85ECAF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>Additionally, he is a regular speaker at the World Science Fiction Convention and the creator of the first and only speculative fiction festival in his home country.</w:t>
      </w:r>
    </w:p>
    <w:p w14:paraId="56922471" w14:textId="77777777" w:rsidR="00281565" w:rsidRP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5CC8EA86" w14:textId="31FEE5B6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  <w:r w:rsidRPr="00281565"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>He has written numerous screenplays in a variety of genres and forms.</w:t>
      </w:r>
    </w:p>
    <w:p w14:paraId="33FCCD71" w14:textId="77777777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477865A8" w14:textId="4C5A4DF0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  <w:r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 xml:space="preserve">Zaza is an Oscar-qualified writer who won up to 20 international awards, including most prestigious European grants – </w:t>
      </w:r>
      <w:proofErr w:type="spellStart"/>
      <w:r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>Eurimages</w:t>
      </w:r>
      <w:proofErr w:type="spellEnd"/>
      <w:r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  <w:t xml:space="preserve">. </w:t>
      </w:r>
    </w:p>
    <w:p w14:paraId="6845C133" w14:textId="77777777" w:rsid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59FAF163" w14:textId="77777777" w:rsidR="00281565" w:rsidRPr="00281565" w:rsidRDefault="00281565" w:rsidP="00281565">
      <w:pPr>
        <w:shd w:val="clear" w:color="auto" w:fill="F7F7F7"/>
        <w:spacing w:after="0" w:line="330" w:lineRule="atLeast"/>
        <w:textAlignment w:val="baseline"/>
        <w:rPr>
          <w:rFonts w:ascii="OpenSans" w:eastAsia="Times New Roman" w:hAnsi="OpenSans" w:cs="Times New Roman"/>
          <w:color w:val="666666"/>
          <w:kern w:val="0"/>
          <w:sz w:val="21"/>
          <w:szCs w:val="21"/>
          <w14:ligatures w14:val="none"/>
        </w:rPr>
      </w:pPr>
    </w:p>
    <w:p w14:paraId="796B6335" w14:textId="77777777" w:rsidR="00281565" w:rsidRDefault="00281565"/>
    <w:sectPr w:rsidR="0028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65"/>
    <w:rsid w:val="00281565"/>
    <w:rsid w:val="00D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3B409"/>
  <w15:chartTrackingRefBased/>
  <w15:docId w15:val="{87FB62F5-1A01-DA46-AA19-2A08142F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5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8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7082">
                  <w:marLeft w:val="-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0318">
                      <w:marLeft w:val="87"/>
                      <w:marRight w:val="0"/>
                      <w:marTop w:val="0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3580">
                      <w:marLeft w:val="87"/>
                      <w:marRight w:val="0"/>
                      <w:marTop w:val="0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5901">
                      <w:marLeft w:val="87"/>
                      <w:marRight w:val="0"/>
                      <w:marTop w:val="0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817</Characters>
  <Application>Microsoft Office Word</Application>
  <DocSecurity>0</DocSecurity>
  <Lines>19</Lines>
  <Paragraphs>6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Koshkadze</dc:creator>
  <cp:keywords/>
  <dc:description/>
  <cp:lastModifiedBy>Shoko Chachua</cp:lastModifiedBy>
  <cp:revision>2</cp:revision>
  <dcterms:created xsi:type="dcterms:W3CDTF">2024-04-05T18:26:00Z</dcterms:created>
  <dcterms:modified xsi:type="dcterms:W3CDTF">2024-04-05T18:26:00Z</dcterms:modified>
</cp:coreProperties>
</file>