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5BB0F">
      <w:pPr>
        <w:tabs>
          <w:tab w:val="left" w:pos="1134"/>
        </w:tabs>
        <w:spacing w:after="0" w:line="276" w:lineRule="auto"/>
        <w:ind w:left="851" w:hanging="425"/>
        <w:jc w:val="both"/>
        <w:rPr>
          <w:rFonts w:ascii="Sylfaen" w:hAnsi="Sylfaen"/>
          <w:b/>
          <w:sz w:val="24"/>
        </w:rPr>
      </w:pPr>
      <w:r>
        <w:rPr>
          <w:rFonts w:ascii="Sylfaen" w:hAnsi="Sylfaen"/>
          <w:b/>
          <w:sz w:val="24"/>
        </w:rPr>
        <w:t>ცხრილში დეტალურად აღწერეთ სოციალური შედეგ(ებ)ი, რომლის მიღებასაც ელით თქვენი სოციალური საწარმოს ფუნქციონირებით და რომელთა მიღწევა აუცილებელია იმისათვის, რომ სოციალურმა საწარმომ შეძლოს უფრო მასშტაბური გავლენის მოხდენა. ჩამოაყალიბეთ ინდიკატორები, რომლებითაც აპირებთ სოციალური შედეგების გაზომვას და მიუთითეთ ინდიკატორის შესახებ ინფორმაციის შეგროვების წყაროები.  (</w:t>
      </w:r>
      <w:r>
        <w:rPr>
          <w:rFonts w:ascii="Sylfaen" w:hAnsi="Sylfaen"/>
          <w:i/>
          <w:sz w:val="24"/>
        </w:rPr>
        <w:t>მაქსიმუმ 250 სიტყვა)</w:t>
      </w:r>
    </w:p>
    <w:p w14:paraId="65C63817">
      <w:pPr>
        <w:tabs>
          <w:tab w:val="left" w:pos="1134"/>
        </w:tabs>
        <w:spacing w:after="0" w:line="360" w:lineRule="auto"/>
        <w:ind w:left="851" w:hanging="425"/>
        <w:jc w:val="both"/>
        <w:rPr>
          <w:rFonts w:ascii="Sylfaen" w:hAnsi="Sylfaen"/>
          <w:b/>
          <w:sz w:val="24"/>
        </w:rPr>
      </w:pPr>
      <w:r>
        <w:rPr>
          <w:rFonts w:ascii="Sylfaen" w:hAnsi="Sylfaen"/>
          <w:b/>
          <w:sz w:val="28"/>
          <w:szCs w:val="28"/>
        </w:rPr>
        <w:t>ცხრილი #1.</w:t>
      </w:r>
    </w:p>
    <w:tbl>
      <w:tblPr>
        <w:tblStyle w:val="34"/>
        <w:tblpPr w:leftFromText="180" w:rightFromText="180" w:vertAnchor="text" w:horzAnchor="margin" w:tblpXSpec="center" w:tblpY="366"/>
        <w:tblW w:w="10620" w:type="dxa"/>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3539"/>
        <w:gridCol w:w="3400"/>
        <w:gridCol w:w="3681"/>
      </w:tblGrid>
      <w:tr w14:paraId="0ABBF520">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1127" w:hRule="atLeast"/>
        </w:trPr>
        <w:tc>
          <w:tcPr>
            <w:tcW w:w="3539" w:type="dxa"/>
            <w:tcBorders>
              <w:bottom w:val="single" w:color="666666" w:themeColor="text1" w:themeTint="99" w:sz="12" w:space="0"/>
              <w:insideH w:val="single" w:sz="12" w:space="0"/>
            </w:tcBorders>
            <w:shd w:val="clear" w:color="auto" w:fill="D0CECE" w:themeFill="background2" w:themeFillShade="E6"/>
            <w:vAlign w:val="center"/>
          </w:tcPr>
          <w:p w14:paraId="0062BE20">
            <w:pPr>
              <w:tabs>
                <w:tab w:val="left" w:pos="1134"/>
              </w:tabs>
              <w:spacing w:after="0" w:line="360" w:lineRule="auto"/>
              <w:rPr>
                <w:rFonts w:ascii="Sylfaen" w:hAnsi="Sylfaen"/>
                <w:b/>
                <w:bCs/>
                <w:szCs w:val="20"/>
              </w:rPr>
            </w:pPr>
            <w:r>
              <w:rPr>
                <w:rFonts w:ascii="Sylfaen" w:hAnsi="Sylfaen"/>
                <w:b/>
                <w:bCs/>
                <w:szCs w:val="20"/>
              </w:rPr>
              <w:t>მოსალოდნელი სოციალური შედეგ(ებ)ი</w:t>
            </w:r>
          </w:p>
        </w:tc>
        <w:tc>
          <w:tcPr>
            <w:tcW w:w="3400" w:type="dxa"/>
            <w:tcBorders>
              <w:bottom w:val="single" w:color="666666" w:themeColor="text1" w:themeTint="99" w:sz="12" w:space="0"/>
              <w:insideH w:val="single" w:sz="12" w:space="0"/>
            </w:tcBorders>
            <w:shd w:val="clear" w:color="auto" w:fill="D0CECE" w:themeFill="background2" w:themeFillShade="E6"/>
            <w:vAlign w:val="center"/>
          </w:tcPr>
          <w:p w14:paraId="67247716">
            <w:pPr>
              <w:tabs>
                <w:tab w:val="left" w:pos="1134"/>
              </w:tabs>
              <w:spacing w:after="0" w:line="360" w:lineRule="auto"/>
              <w:rPr>
                <w:rFonts w:ascii="Sylfaen" w:hAnsi="Sylfaen"/>
                <w:b/>
                <w:bCs/>
                <w:szCs w:val="20"/>
              </w:rPr>
            </w:pPr>
            <w:r>
              <w:rPr>
                <w:rFonts w:ascii="Sylfaen" w:hAnsi="Sylfaen"/>
                <w:b/>
                <w:bCs/>
                <w:szCs w:val="20"/>
              </w:rPr>
              <w:t>შედეგ(ებ)ის ინდიკატორი</w:t>
            </w:r>
          </w:p>
        </w:tc>
        <w:tc>
          <w:tcPr>
            <w:tcW w:w="3681" w:type="dxa"/>
            <w:tcBorders>
              <w:bottom w:val="single" w:color="666666" w:themeColor="text1" w:themeTint="99" w:sz="12" w:space="0"/>
              <w:insideH w:val="single" w:sz="12" w:space="0"/>
            </w:tcBorders>
            <w:shd w:val="clear" w:color="auto" w:fill="D0CECE" w:themeFill="background2" w:themeFillShade="E6"/>
            <w:vAlign w:val="center"/>
          </w:tcPr>
          <w:p w14:paraId="7CF9804D">
            <w:pPr>
              <w:tabs>
                <w:tab w:val="left" w:pos="1134"/>
              </w:tabs>
              <w:spacing w:after="0" w:line="360" w:lineRule="auto"/>
              <w:rPr>
                <w:rFonts w:ascii="Sylfaen" w:hAnsi="Sylfaen"/>
                <w:b/>
                <w:bCs/>
                <w:szCs w:val="20"/>
              </w:rPr>
            </w:pPr>
            <w:r>
              <w:rPr>
                <w:rFonts w:ascii="Sylfaen" w:hAnsi="Sylfaen"/>
                <w:b/>
                <w:bCs/>
                <w:szCs w:val="20"/>
              </w:rPr>
              <w:t xml:space="preserve">ინდიკატორის შესახებ ინფორმაციის შეგროვების წყაროები </w:t>
            </w:r>
          </w:p>
        </w:tc>
      </w:tr>
    </w:tbl>
    <w:p w14:paraId="3D4367C2">
      <w:pPr>
        <w:rPr>
          <w:vanish/>
          <w:sz w:val="24"/>
          <w:szCs w:val="24"/>
        </w:rPr>
      </w:pPr>
    </w:p>
    <w:tbl>
      <w:tblPr>
        <w:tblW w:w="10584" w:type="dxa"/>
        <w:tblCellSpacing w:w="15" w:type="dxa"/>
        <w:tblInd w:w="-5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483"/>
        <w:gridCol w:w="3397"/>
        <w:gridCol w:w="3704"/>
      </w:tblGrid>
      <w:tr w14:paraId="5A471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438" w:type="dxa"/>
            <w:shd w:val="clear"/>
            <w:vAlign w:val="center"/>
          </w:tcPr>
          <w:p w14:paraId="303E2072">
            <w:pPr>
              <w:keepNext w:val="0"/>
              <w:keepLines w:val="0"/>
              <w:widowControl/>
              <w:suppressLineNumbers w:val="0"/>
              <w:jc w:val="left"/>
            </w:pPr>
            <w:r>
              <w:rPr>
                <w:rStyle w:val="13"/>
                <w:rFonts w:ascii="SimSun" w:hAnsi="SimSun" w:eastAsia="SimSun" w:cs="Sylfaen"/>
                <w:kern w:val="0"/>
                <w:sz w:val="24"/>
                <w:szCs w:val="24"/>
                <w:cs/>
                <w:lang w:val="en-US" w:eastAsia="zh-CN" w:bidi="ka-GE"/>
                <w14:ligatures w14:val="none"/>
              </w:rPr>
              <w:t>ტრადიციის გადარჩენა და ანტიკური ხელოვნების შენარჩუნება</w:t>
            </w:r>
          </w:p>
        </w:tc>
        <w:tc>
          <w:tcPr>
            <w:tcW w:w="3367" w:type="dxa"/>
            <w:shd w:val="clear"/>
            <w:vAlign w:val="center"/>
          </w:tcPr>
          <w:p w14:paraId="3ACF7515">
            <w:pPr>
              <w:keepNext w:val="0"/>
              <w:keepLines w:val="0"/>
              <w:widowControl/>
              <w:suppressLineNumbers w:val="0"/>
              <w:jc w:val="left"/>
            </w:pPr>
            <w:r>
              <w:rPr>
                <w:rFonts w:ascii="SimSun" w:hAnsi="SimSun" w:eastAsia="SimSun" w:cs="SimSun"/>
                <w:kern w:val="0"/>
                <w:sz w:val="24"/>
                <w:szCs w:val="24"/>
                <w:lang w:val="en-US" w:eastAsia="zh-CN" w:bidi="ar"/>
                <w14:ligatures w14:val="none"/>
              </w:rPr>
              <w:t xml:space="preserve">- </w:t>
            </w:r>
            <w:r>
              <w:rPr>
                <w:rFonts w:ascii="SimSun" w:hAnsi="SimSun" w:eastAsia="SimSun" w:cs="Sylfaen"/>
                <w:kern w:val="0"/>
                <w:sz w:val="24"/>
                <w:szCs w:val="24"/>
                <w:cs/>
                <w:lang w:val="en-US" w:eastAsia="zh-CN" w:bidi="ka-GE"/>
                <w14:ligatures w14:val="none"/>
              </w:rPr>
              <w:t>ტრადიციისადმი ინტერესი და მონაწილეთა რაოდენობა</w:t>
            </w:r>
          </w:p>
        </w:tc>
        <w:tc>
          <w:tcPr>
            <w:tcW w:w="3659" w:type="dxa"/>
            <w:shd w:val="clear"/>
            <w:vAlign w:val="center"/>
          </w:tcPr>
          <w:p w14:paraId="54975B79">
            <w:pPr>
              <w:keepNext w:val="0"/>
              <w:keepLines w:val="0"/>
              <w:widowControl/>
              <w:suppressLineNumbers w:val="0"/>
              <w:jc w:val="left"/>
            </w:pPr>
            <w:r>
              <w:rPr>
                <w:rFonts w:ascii="SimSun" w:hAnsi="SimSun" w:eastAsia="SimSun" w:cs="SimSun"/>
                <w:kern w:val="0"/>
                <w:sz w:val="24"/>
                <w:szCs w:val="24"/>
                <w:lang w:val="en-US" w:eastAsia="zh-CN" w:bidi="ar"/>
                <w14:ligatures w14:val="none"/>
              </w:rPr>
              <w:t xml:space="preserve">- </w:t>
            </w:r>
            <w:r>
              <w:rPr>
                <w:rFonts w:ascii="SimSun" w:hAnsi="SimSun" w:eastAsia="SimSun" w:cs="Sylfaen"/>
                <w:kern w:val="0"/>
                <w:sz w:val="24"/>
                <w:szCs w:val="24"/>
                <w:cs/>
                <w:lang w:val="en-US" w:eastAsia="zh-CN" w:bidi="ka-GE"/>
                <w14:ligatures w14:val="none"/>
              </w:rPr>
              <w:t>სასწავლო კურსების მონაწილეთა მონაცემები</w:t>
            </w:r>
            <w:r>
              <w:rPr>
                <w:rFonts w:ascii="SimSun" w:hAnsi="SimSun" w:eastAsia="SimSun" w:cs="SimSun"/>
                <w:kern w:val="0"/>
                <w:sz w:val="24"/>
                <w:szCs w:val="24"/>
                <w:cs w:val="0"/>
                <w:lang w:val="en-US" w:eastAsia="zh-CN" w:bidi="ar"/>
                <w14:ligatures w14:val="none"/>
              </w:rPr>
              <w:t xml:space="preserve">, </w:t>
            </w:r>
            <w:r>
              <w:rPr>
                <w:rFonts w:ascii="SimSun" w:hAnsi="SimSun" w:eastAsia="SimSun" w:cs="Sylfaen"/>
                <w:kern w:val="0"/>
                <w:sz w:val="24"/>
                <w:szCs w:val="24"/>
                <w:cs/>
                <w:lang w:val="en-US" w:eastAsia="zh-CN" w:bidi="ka-GE"/>
                <w14:ligatures w14:val="none"/>
              </w:rPr>
              <w:t>სახელოსნოების ვიზიტორთა რაოდენობა</w:t>
            </w:r>
          </w:p>
        </w:tc>
      </w:tr>
    </w:tbl>
    <w:p w14:paraId="271EA6B8">
      <w:pPr>
        <w:rPr>
          <w:vanish/>
          <w:sz w:val="24"/>
          <w:szCs w:val="24"/>
        </w:rPr>
      </w:pPr>
    </w:p>
    <w:tbl>
      <w:tblPr>
        <w:tblW w:w="10544" w:type="dxa"/>
        <w:tblCellSpacing w:w="15" w:type="dxa"/>
        <w:tblInd w:w="-5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480"/>
        <w:gridCol w:w="3408"/>
        <w:gridCol w:w="3656"/>
      </w:tblGrid>
      <w:tr w14:paraId="604F0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3435" w:type="dxa"/>
            <w:shd w:val="clear"/>
            <w:vAlign w:val="center"/>
          </w:tcPr>
          <w:p w14:paraId="35D2F058">
            <w:pPr>
              <w:keepNext w:val="0"/>
              <w:keepLines w:val="0"/>
              <w:widowControl/>
              <w:suppressLineNumbers w:val="0"/>
              <w:jc w:val="left"/>
            </w:pPr>
            <w:r>
              <w:rPr>
                <w:rStyle w:val="13"/>
                <w:rFonts w:ascii="SimSun" w:hAnsi="SimSun" w:eastAsia="SimSun" w:cs="Sylfaen"/>
                <w:kern w:val="0"/>
                <w:sz w:val="24"/>
                <w:szCs w:val="24"/>
                <w:cs/>
                <w:lang w:val="en-US" w:eastAsia="zh-CN" w:bidi="ka-GE"/>
                <w14:ligatures w14:val="none"/>
              </w:rPr>
              <w:t>ახალგაზრდების ჩართულობა და ადგილობრივი თემის განმტკიცება</w:t>
            </w:r>
          </w:p>
        </w:tc>
        <w:tc>
          <w:tcPr>
            <w:tcW w:w="3378" w:type="dxa"/>
            <w:shd w:val="clear"/>
            <w:vAlign w:val="center"/>
          </w:tcPr>
          <w:p w14:paraId="7C83F6B9">
            <w:pPr>
              <w:keepNext w:val="0"/>
              <w:keepLines w:val="0"/>
              <w:widowControl/>
              <w:suppressLineNumbers w:val="0"/>
              <w:jc w:val="left"/>
            </w:pPr>
            <w:r>
              <w:rPr>
                <w:rFonts w:ascii="SimSun" w:hAnsi="SimSun" w:eastAsia="SimSun" w:cs="SimSun"/>
                <w:kern w:val="0"/>
                <w:sz w:val="24"/>
                <w:szCs w:val="24"/>
                <w:lang w:val="en-US" w:eastAsia="zh-CN" w:bidi="ar"/>
                <w14:ligatures w14:val="none"/>
              </w:rPr>
              <w:t xml:space="preserve">- </w:t>
            </w:r>
            <w:r>
              <w:rPr>
                <w:rFonts w:ascii="SimSun" w:hAnsi="SimSun" w:eastAsia="SimSun" w:cs="Sylfaen"/>
                <w:kern w:val="0"/>
                <w:sz w:val="24"/>
                <w:szCs w:val="24"/>
                <w:cs/>
                <w:lang w:val="en-US" w:eastAsia="zh-CN" w:bidi="ka-GE"/>
                <w14:ligatures w14:val="none"/>
              </w:rPr>
              <w:t>სახელოსნოს კურსების მონაწილეთა ასაკობრივი ჯგუფი</w:t>
            </w:r>
          </w:p>
        </w:tc>
        <w:tc>
          <w:tcPr>
            <w:tcW w:w="3611" w:type="dxa"/>
            <w:shd w:val="clear"/>
            <w:vAlign w:val="center"/>
          </w:tcPr>
          <w:p w14:paraId="514AFF94">
            <w:pPr>
              <w:keepNext w:val="0"/>
              <w:keepLines w:val="0"/>
              <w:widowControl/>
              <w:suppressLineNumbers w:val="0"/>
              <w:jc w:val="left"/>
            </w:pPr>
            <w:r>
              <w:rPr>
                <w:rFonts w:ascii="SimSun" w:hAnsi="SimSun" w:eastAsia="SimSun" w:cs="SimSun"/>
                <w:kern w:val="0"/>
                <w:sz w:val="24"/>
                <w:szCs w:val="24"/>
                <w:lang w:val="en-US" w:eastAsia="zh-CN" w:bidi="ar"/>
                <w14:ligatures w14:val="none"/>
              </w:rPr>
              <w:t xml:space="preserve">- </w:t>
            </w:r>
            <w:r>
              <w:rPr>
                <w:rFonts w:ascii="SimSun" w:hAnsi="SimSun" w:eastAsia="SimSun" w:cs="Sylfaen"/>
                <w:kern w:val="0"/>
                <w:sz w:val="24"/>
                <w:szCs w:val="24"/>
                <w:cs/>
                <w:lang w:val="en-US" w:eastAsia="zh-CN" w:bidi="ka-GE"/>
                <w14:ligatures w14:val="none"/>
              </w:rPr>
              <w:t>რეგისტრაციის და კურსის შეფასების ფორმები</w:t>
            </w:r>
            <w:r>
              <w:rPr>
                <w:rFonts w:ascii="SimSun" w:hAnsi="SimSun" w:eastAsia="SimSun" w:cs="SimSun"/>
                <w:kern w:val="0"/>
                <w:sz w:val="24"/>
                <w:szCs w:val="24"/>
                <w:cs w:val="0"/>
                <w:lang w:val="en-US" w:eastAsia="zh-CN" w:bidi="ar"/>
                <w14:ligatures w14:val="none"/>
              </w:rPr>
              <w:t xml:space="preserve">, </w:t>
            </w:r>
            <w:r>
              <w:rPr>
                <w:rFonts w:ascii="SimSun" w:hAnsi="SimSun" w:eastAsia="SimSun" w:cs="Sylfaen"/>
                <w:kern w:val="0"/>
                <w:sz w:val="24"/>
                <w:szCs w:val="24"/>
                <w:cs/>
                <w:lang w:val="en-US" w:eastAsia="zh-CN" w:bidi="ka-GE"/>
                <w14:ligatures w14:val="none"/>
              </w:rPr>
              <w:t>ასაკობრივი სტატისტიკა</w:t>
            </w:r>
          </w:p>
        </w:tc>
      </w:tr>
    </w:tbl>
    <w:p w14:paraId="64477729">
      <w:pPr>
        <w:rPr>
          <w:vanish/>
          <w:sz w:val="24"/>
          <w:szCs w:val="24"/>
        </w:rPr>
      </w:pPr>
    </w:p>
    <w:tbl>
      <w:tblPr>
        <w:tblW w:w="10544" w:type="dxa"/>
        <w:tblCellSpacing w:w="15" w:type="dxa"/>
        <w:tblInd w:w="-5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440"/>
        <w:gridCol w:w="3456"/>
        <w:gridCol w:w="3648"/>
      </w:tblGrid>
      <w:tr w14:paraId="1C4BF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3395" w:type="dxa"/>
            <w:shd w:val="clear"/>
            <w:vAlign w:val="center"/>
          </w:tcPr>
          <w:p w14:paraId="14FB85B6">
            <w:pPr>
              <w:keepNext w:val="0"/>
              <w:keepLines w:val="0"/>
              <w:widowControl/>
              <w:suppressLineNumbers w:val="0"/>
              <w:jc w:val="left"/>
            </w:pPr>
            <w:r>
              <w:rPr>
                <w:rStyle w:val="13"/>
                <w:rFonts w:ascii="SimSun" w:hAnsi="SimSun" w:eastAsia="SimSun" w:cs="Sylfaen"/>
                <w:kern w:val="0"/>
                <w:sz w:val="24"/>
                <w:szCs w:val="24"/>
                <w:cs/>
                <w:lang w:val="en-US" w:eastAsia="zh-CN" w:bidi="ka-GE"/>
                <w14:ligatures w14:val="none"/>
              </w:rPr>
              <w:t>თანამედროვე ეკონომიკისთვის ახალი დასაქმების შესაძლებლობების შექმნა</w:t>
            </w:r>
          </w:p>
        </w:tc>
        <w:tc>
          <w:tcPr>
            <w:tcW w:w="3426" w:type="dxa"/>
            <w:shd w:val="clear"/>
            <w:vAlign w:val="center"/>
          </w:tcPr>
          <w:p w14:paraId="69942F31">
            <w:pPr>
              <w:keepNext w:val="0"/>
              <w:keepLines w:val="0"/>
              <w:widowControl/>
              <w:suppressLineNumbers w:val="0"/>
              <w:jc w:val="left"/>
            </w:pPr>
            <w:r>
              <w:rPr>
                <w:rFonts w:ascii="SimSun" w:hAnsi="SimSun" w:eastAsia="SimSun" w:cs="SimSun"/>
                <w:kern w:val="0"/>
                <w:sz w:val="24"/>
                <w:szCs w:val="24"/>
                <w:lang w:val="en-US" w:eastAsia="zh-CN" w:bidi="ar"/>
                <w14:ligatures w14:val="none"/>
              </w:rPr>
              <w:t xml:space="preserve">- </w:t>
            </w:r>
            <w:r>
              <w:rPr>
                <w:rFonts w:ascii="SimSun" w:hAnsi="SimSun" w:eastAsia="SimSun" w:cs="Sylfaen"/>
                <w:kern w:val="0"/>
                <w:sz w:val="24"/>
                <w:szCs w:val="24"/>
                <w:cs/>
                <w:lang w:val="en-US" w:eastAsia="zh-CN" w:bidi="ka-GE"/>
                <w14:ligatures w14:val="none"/>
              </w:rPr>
              <w:t>ახალ მეწარმეთა და ხელოსნების დასაქმების რიცხვი</w:t>
            </w:r>
          </w:p>
        </w:tc>
        <w:tc>
          <w:tcPr>
            <w:tcW w:w="3603" w:type="dxa"/>
            <w:shd w:val="clear"/>
            <w:vAlign w:val="center"/>
          </w:tcPr>
          <w:p w14:paraId="27A66A22">
            <w:pPr>
              <w:keepNext w:val="0"/>
              <w:keepLines w:val="0"/>
              <w:widowControl/>
              <w:suppressLineNumbers w:val="0"/>
              <w:jc w:val="left"/>
            </w:pPr>
            <w:r>
              <w:rPr>
                <w:rFonts w:ascii="SimSun" w:hAnsi="SimSun" w:eastAsia="SimSun" w:cs="SimSun"/>
                <w:kern w:val="0"/>
                <w:sz w:val="24"/>
                <w:szCs w:val="24"/>
                <w:lang w:val="en-US" w:eastAsia="zh-CN" w:bidi="ar"/>
                <w14:ligatures w14:val="none"/>
              </w:rPr>
              <w:t xml:space="preserve">- </w:t>
            </w:r>
            <w:r>
              <w:rPr>
                <w:rFonts w:ascii="SimSun" w:hAnsi="SimSun" w:eastAsia="SimSun" w:cs="Sylfaen"/>
                <w:kern w:val="0"/>
                <w:sz w:val="24"/>
                <w:szCs w:val="24"/>
                <w:cs/>
                <w:lang w:val="en-US" w:eastAsia="zh-CN" w:bidi="ka-GE"/>
                <w14:ligatures w14:val="none"/>
              </w:rPr>
              <w:t>ადგილობრივი საწარმოების მონაცემები</w:t>
            </w:r>
            <w:r>
              <w:rPr>
                <w:rFonts w:ascii="SimSun" w:hAnsi="SimSun" w:eastAsia="SimSun" w:cs="SimSun"/>
                <w:kern w:val="0"/>
                <w:sz w:val="24"/>
                <w:szCs w:val="24"/>
                <w:cs w:val="0"/>
                <w:lang w:val="en-US" w:eastAsia="zh-CN" w:bidi="ar"/>
                <w14:ligatures w14:val="none"/>
              </w:rPr>
              <w:t xml:space="preserve">, </w:t>
            </w:r>
            <w:r>
              <w:rPr>
                <w:rFonts w:ascii="SimSun" w:hAnsi="SimSun" w:eastAsia="SimSun" w:cs="Sylfaen"/>
                <w:kern w:val="0"/>
                <w:sz w:val="24"/>
                <w:szCs w:val="24"/>
                <w:cs/>
                <w:lang w:val="en-US" w:eastAsia="zh-CN" w:bidi="ka-GE"/>
                <w14:ligatures w14:val="none"/>
              </w:rPr>
              <w:t>დასაქმებული პირების რაოდენობა</w:t>
            </w:r>
          </w:p>
        </w:tc>
      </w:tr>
    </w:tbl>
    <w:p w14:paraId="3732C8B6">
      <w:pPr>
        <w:rPr>
          <w:vanish/>
          <w:sz w:val="24"/>
          <w:szCs w:val="24"/>
        </w:rPr>
      </w:pPr>
    </w:p>
    <w:tbl>
      <w:tblPr>
        <w:tblW w:w="10488" w:type="dxa"/>
        <w:tblCellSpacing w:w="15" w:type="dxa"/>
        <w:tblInd w:w="-5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408"/>
        <w:gridCol w:w="3488"/>
        <w:gridCol w:w="3592"/>
      </w:tblGrid>
      <w:tr w14:paraId="32E6C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3363" w:type="dxa"/>
            <w:shd w:val="clear"/>
            <w:vAlign w:val="center"/>
          </w:tcPr>
          <w:p w14:paraId="01ED5CD7">
            <w:pPr>
              <w:keepNext w:val="0"/>
              <w:keepLines w:val="0"/>
              <w:widowControl/>
              <w:suppressLineNumbers w:val="0"/>
              <w:jc w:val="left"/>
            </w:pPr>
            <w:r>
              <w:rPr>
                <w:rStyle w:val="13"/>
                <w:rFonts w:ascii="SimSun" w:hAnsi="SimSun" w:eastAsia="SimSun" w:cs="Sylfaen"/>
                <w:kern w:val="0"/>
                <w:sz w:val="24"/>
                <w:szCs w:val="24"/>
                <w:cs/>
                <w:lang w:val="en-US" w:eastAsia="zh-CN" w:bidi="ka-GE"/>
                <w14:ligatures w14:val="none"/>
              </w:rPr>
              <w:t>ტურიზმის და კულტურული ეკონომიკის განვითარება</w:t>
            </w:r>
          </w:p>
        </w:tc>
        <w:tc>
          <w:tcPr>
            <w:tcW w:w="3458" w:type="dxa"/>
            <w:shd w:val="clear"/>
            <w:vAlign w:val="center"/>
          </w:tcPr>
          <w:p w14:paraId="1A73FBDB">
            <w:pPr>
              <w:keepNext w:val="0"/>
              <w:keepLines w:val="0"/>
              <w:widowControl/>
              <w:suppressLineNumbers w:val="0"/>
              <w:jc w:val="left"/>
            </w:pPr>
            <w:r>
              <w:rPr>
                <w:rFonts w:ascii="SimSun" w:hAnsi="SimSun" w:eastAsia="SimSun" w:cs="SimSun"/>
                <w:kern w:val="0"/>
                <w:sz w:val="24"/>
                <w:szCs w:val="24"/>
                <w:lang w:val="en-US" w:eastAsia="zh-CN" w:bidi="ar"/>
                <w14:ligatures w14:val="none"/>
              </w:rPr>
              <w:t xml:space="preserve">- </w:t>
            </w:r>
            <w:r>
              <w:rPr>
                <w:rFonts w:ascii="SimSun" w:hAnsi="SimSun" w:eastAsia="SimSun" w:cs="Sylfaen"/>
                <w:kern w:val="0"/>
                <w:sz w:val="24"/>
                <w:szCs w:val="24"/>
                <w:cs/>
                <w:lang w:val="en-US" w:eastAsia="zh-CN" w:bidi="ka-GE"/>
                <w14:ligatures w14:val="none"/>
              </w:rPr>
              <w:t>ტურისტების რაოდენობა და მათი მიერ გატარებული დრო</w:t>
            </w:r>
          </w:p>
        </w:tc>
        <w:tc>
          <w:tcPr>
            <w:tcW w:w="3547" w:type="dxa"/>
            <w:shd w:val="clear"/>
            <w:vAlign w:val="center"/>
          </w:tcPr>
          <w:p w14:paraId="06289D3D">
            <w:pPr>
              <w:keepNext w:val="0"/>
              <w:keepLines w:val="0"/>
              <w:widowControl/>
              <w:suppressLineNumbers w:val="0"/>
              <w:jc w:val="left"/>
            </w:pPr>
            <w:r>
              <w:rPr>
                <w:rFonts w:ascii="SimSun" w:hAnsi="SimSun" w:eastAsia="SimSun" w:cs="SimSun"/>
                <w:kern w:val="0"/>
                <w:sz w:val="24"/>
                <w:szCs w:val="24"/>
                <w:lang w:val="en-US" w:eastAsia="zh-CN" w:bidi="ar"/>
                <w14:ligatures w14:val="none"/>
              </w:rPr>
              <w:t xml:space="preserve">- </w:t>
            </w:r>
            <w:r>
              <w:rPr>
                <w:rFonts w:ascii="SimSun" w:hAnsi="SimSun" w:eastAsia="SimSun" w:cs="Sylfaen"/>
                <w:kern w:val="0"/>
                <w:sz w:val="24"/>
                <w:szCs w:val="24"/>
                <w:cs/>
                <w:lang w:val="en-US" w:eastAsia="zh-CN" w:bidi="ka-GE"/>
                <w14:ligatures w14:val="none"/>
              </w:rPr>
              <w:t>ტურისტული სააგენტოების მონაცემები</w:t>
            </w:r>
            <w:r>
              <w:rPr>
                <w:rFonts w:ascii="SimSun" w:hAnsi="SimSun" w:eastAsia="SimSun" w:cs="SimSun"/>
                <w:kern w:val="0"/>
                <w:sz w:val="24"/>
                <w:szCs w:val="24"/>
                <w:cs w:val="0"/>
                <w:lang w:val="en-US" w:eastAsia="zh-CN" w:bidi="ar"/>
                <w14:ligatures w14:val="none"/>
              </w:rPr>
              <w:t xml:space="preserve">, </w:t>
            </w:r>
            <w:r>
              <w:rPr>
                <w:rFonts w:ascii="SimSun" w:hAnsi="SimSun" w:eastAsia="SimSun" w:cs="Sylfaen"/>
                <w:kern w:val="0"/>
                <w:sz w:val="24"/>
                <w:szCs w:val="24"/>
                <w:cs/>
                <w:lang w:val="en-US" w:eastAsia="zh-CN" w:bidi="ka-GE"/>
                <w14:ligatures w14:val="none"/>
              </w:rPr>
              <w:t>ადგილობრივი მუზეუმების ან ტურისტული ცენტრების მონაცემები</w:t>
            </w:r>
          </w:p>
        </w:tc>
      </w:tr>
    </w:tbl>
    <w:p w14:paraId="50E9143C">
      <w:pPr>
        <w:rPr>
          <w:vanish/>
          <w:sz w:val="24"/>
          <w:szCs w:val="24"/>
        </w:rPr>
      </w:pPr>
    </w:p>
    <w:tbl>
      <w:tblPr>
        <w:tblW w:w="10464" w:type="dxa"/>
        <w:tblCellSpacing w:w="15" w:type="dxa"/>
        <w:tblInd w:w="-50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360"/>
        <w:gridCol w:w="3528"/>
        <w:gridCol w:w="3576"/>
      </w:tblGrid>
      <w:tr w14:paraId="67E45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3315" w:type="dxa"/>
            <w:shd w:val="clear"/>
            <w:vAlign w:val="center"/>
          </w:tcPr>
          <w:p w14:paraId="54BCFAB0">
            <w:pPr>
              <w:keepNext w:val="0"/>
              <w:keepLines w:val="0"/>
              <w:widowControl/>
              <w:suppressLineNumbers w:val="0"/>
              <w:jc w:val="left"/>
            </w:pPr>
            <w:r>
              <w:rPr>
                <w:rStyle w:val="13"/>
                <w:rFonts w:ascii="SimSun" w:hAnsi="SimSun" w:eastAsia="SimSun" w:cs="Sylfaen"/>
                <w:kern w:val="0"/>
                <w:sz w:val="24"/>
                <w:szCs w:val="24"/>
                <w:cs/>
                <w:lang w:val="en-US" w:eastAsia="zh-CN" w:bidi="ka-GE"/>
                <w14:ligatures w14:val="none"/>
              </w:rPr>
              <w:t>ადგილობრივი პროდუქციის ცნობადობის გაზრდა</w:t>
            </w:r>
          </w:p>
        </w:tc>
        <w:tc>
          <w:tcPr>
            <w:tcW w:w="3498" w:type="dxa"/>
            <w:shd w:val="clear"/>
            <w:vAlign w:val="center"/>
          </w:tcPr>
          <w:p w14:paraId="2FB06DA9">
            <w:pPr>
              <w:keepNext w:val="0"/>
              <w:keepLines w:val="0"/>
              <w:widowControl/>
              <w:suppressLineNumbers w:val="0"/>
              <w:jc w:val="left"/>
            </w:pPr>
            <w:r>
              <w:rPr>
                <w:rFonts w:ascii="SimSun" w:hAnsi="SimSun" w:eastAsia="SimSun" w:cs="SimSun"/>
                <w:kern w:val="0"/>
                <w:sz w:val="24"/>
                <w:szCs w:val="24"/>
                <w:lang w:val="en-US" w:eastAsia="zh-CN" w:bidi="ar"/>
                <w14:ligatures w14:val="none"/>
              </w:rPr>
              <w:t xml:space="preserve">- </w:t>
            </w:r>
            <w:r>
              <w:rPr>
                <w:rFonts w:ascii="SimSun" w:hAnsi="SimSun" w:eastAsia="SimSun" w:cs="Sylfaen"/>
                <w:kern w:val="0"/>
                <w:sz w:val="24"/>
                <w:szCs w:val="24"/>
                <w:cs/>
                <w:lang w:val="en-US" w:eastAsia="zh-CN" w:bidi="ka-GE"/>
                <w14:ligatures w14:val="none"/>
              </w:rPr>
              <w:t>გაყიდვების ზრდა და ბაზრის გაფართოება</w:t>
            </w:r>
          </w:p>
        </w:tc>
        <w:tc>
          <w:tcPr>
            <w:tcW w:w="3531" w:type="dxa"/>
            <w:shd w:val="clear"/>
            <w:vAlign w:val="center"/>
          </w:tcPr>
          <w:p w14:paraId="3D7D30A8">
            <w:pPr>
              <w:keepNext w:val="0"/>
              <w:keepLines w:val="0"/>
              <w:widowControl/>
              <w:suppressLineNumbers w:val="0"/>
              <w:jc w:val="left"/>
            </w:pPr>
            <w:r>
              <w:rPr>
                <w:rFonts w:ascii="SimSun" w:hAnsi="SimSun" w:eastAsia="SimSun" w:cs="SimSun"/>
                <w:kern w:val="0"/>
                <w:sz w:val="24"/>
                <w:szCs w:val="24"/>
                <w:lang w:val="en-US" w:eastAsia="zh-CN" w:bidi="ar"/>
                <w14:ligatures w14:val="none"/>
              </w:rPr>
              <w:t xml:space="preserve">- </w:t>
            </w:r>
            <w:r>
              <w:rPr>
                <w:rFonts w:ascii="SimSun" w:hAnsi="SimSun" w:eastAsia="SimSun" w:cs="Sylfaen"/>
                <w:kern w:val="0"/>
                <w:sz w:val="24"/>
                <w:szCs w:val="24"/>
                <w:cs/>
                <w:lang w:val="en-US" w:eastAsia="zh-CN" w:bidi="ka-GE"/>
                <w14:ligatures w14:val="none"/>
              </w:rPr>
              <w:t>გაყიდვების სტატისტიკა</w:t>
            </w:r>
            <w:r>
              <w:rPr>
                <w:rFonts w:ascii="SimSun" w:hAnsi="SimSun" w:eastAsia="SimSun" w:cs="SimSun"/>
                <w:kern w:val="0"/>
                <w:sz w:val="24"/>
                <w:szCs w:val="24"/>
                <w:cs w:val="0"/>
                <w:lang w:val="en-US" w:eastAsia="zh-CN" w:bidi="ar"/>
                <w14:ligatures w14:val="none"/>
              </w:rPr>
              <w:t xml:space="preserve">, </w:t>
            </w:r>
            <w:r>
              <w:rPr>
                <w:rFonts w:ascii="SimSun" w:hAnsi="SimSun" w:eastAsia="SimSun" w:cs="Sylfaen"/>
                <w:kern w:val="0"/>
                <w:sz w:val="24"/>
                <w:szCs w:val="24"/>
                <w:cs/>
                <w:lang w:val="en-US" w:eastAsia="zh-CN" w:bidi="ka-GE"/>
                <w14:ligatures w14:val="none"/>
              </w:rPr>
              <w:t>ონლაინ და ადგილობრივი მაღაზიების მონაცემები</w:t>
            </w:r>
          </w:p>
        </w:tc>
      </w:tr>
    </w:tbl>
    <w:p w14:paraId="6F3B787B">
      <w:pPr>
        <w:rPr>
          <w:vanish/>
          <w:sz w:val="24"/>
          <w:szCs w:val="24"/>
        </w:rPr>
      </w:pPr>
    </w:p>
    <w:tbl>
      <w:tblPr>
        <w:tblW w:w="10384" w:type="dxa"/>
        <w:tblCellSpacing w:w="15" w:type="dxa"/>
        <w:tblInd w:w="-4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296"/>
        <w:gridCol w:w="3472"/>
        <w:gridCol w:w="3616"/>
      </w:tblGrid>
      <w:tr w14:paraId="78527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3251" w:type="dxa"/>
            <w:shd w:val="clear"/>
            <w:vAlign w:val="center"/>
          </w:tcPr>
          <w:p w14:paraId="4C29FC8C">
            <w:pPr>
              <w:keepNext w:val="0"/>
              <w:keepLines w:val="0"/>
              <w:widowControl/>
              <w:suppressLineNumbers w:val="0"/>
              <w:jc w:val="left"/>
            </w:pPr>
            <w:r>
              <w:rPr>
                <w:rStyle w:val="13"/>
                <w:rFonts w:ascii="SimSun" w:hAnsi="SimSun" w:eastAsia="SimSun" w:cs="Sylfaen"/>
                <w:kern w:val="0"/>
                <w:sz w:val="24"/>
                <w:szCs w:val="24"/>
                <w:cs/>
                <w:lang w:val="en-US" w:eastAsia="zh-CN" w:bidi="ka-GE"/>
                <w14:ligatures w14:val="none"/>
              </w:rPr>
              <w:t xml:space="preserve">ადგილობრივი და საერთაშორისო </w:t>
            </w:r>
            <w:bookmarkStart w:id="0" w:name="_GoBack"/>
            <w:bookmarkEnd w:id="0"/>
            <w:r>
              <w:rPr>
                <w:rStyle w:val="13"/>
                <w:rFonts w:ascii="SimSun" w:hAnsi="SimSun" w:eastAsia="SimSun" w:cs="Sylfaen"/>
                <w:kern w:val="0"/>
                <w:sz w:val="24"/>
                <w:szCs w:val="24"/>
                <w:cs/>
                <w:lang w:val="en-US" w:eastAsia="zh-CN" w:bidi="ka-GE"/>
                <w14:ligatures w14:val="none"/>
              </w:rPr>
              <w:t>თანამშრომლობის განმტკიცება</w:t>
            </w:r>
          </w:p>
        </w:tc>
        <w:tc>
          <w:tcPr>
            <w:tcW w:w="3442" w:type="dxa"/>
            <w:shd w:val="clear"/>
            <w:vAlign w:val="center"/>
          </w:tcPr>
          <w:p w14:paraId="248C9CE2">
            <w:pPr>
              <w:keepNext w:val="0"/>
              <w:keepLines w:val="0"/>
              <w:widowControl/>
              <w:suppressLineNumbers w:val="0"/>
              <w:jc w:val="left"/>
            </w:pPr>
            <w:r>
              <w:rPr>
                <w:rFonts w:ascii="SimSun" w:hAnsi="SimSun" w:eastAsia="SimSun" w:cs="SimSun"/>
                <w:kern w:val="0"/>
                <w:sz w:val="24"/>
                <w:szCs w:val="24"/>
                <w:lang w:val="en-US" w:eastAsia="zh-CN" w:bidi="ar"/>
                <w14:ligatures w14:val="none"/>
              </w:rPr>
              <w:t xml:space="preserve">- </w:t>
            </w:r>
            <w:r>
              <w:rPr>
                <w:rFonts w:ascii="SimSun" w:hAnsi="SimSun" w:eastAsia="SimSun" w:cs="Sylfaen"/>
                <w:kern w:val="0"/>
                <w:sz w:val="24"/>
                <w:szCs w:val="24"/>
                <w:cs/>
                <w:lang w:val="en-US" w:eastAsia="zh-CN" w:bidi="ka-GE"/>
                <w14:ligatures w14:val="none"/>
              </w:rPr>
              <w:t>ახალი პარტნიორებების და თანამშრომლობის რაოდენობა</w:t>
            </w:r>
          </w:p>
        </w:tc>
        <w:tc>
          <w:tcPr>
            <w:tcW w:w="3571" w:type="dxa"/>
            <w:shd w:val="clear"/>
            <w:vAlign w:val="center"/>
          </w:tcPr>
          <w:p w14:paraId="73FF7137">
            <w:pPr>
              <w:keepNext w:val="0"/>
              <w:keepLines w:val="0"/>
              <w:widowControl/>
              <w:suppressLineNumbers w:val="0"/>
              <w:jc w:val="left"/>
            </w:pPr>
            <w:r>
              <w:rPr>
                <w:rFonts w:ascii="SimSun" w:hAnsi="SimSun" w:eastAsia="SimSun" w:cs="SimSun"/>
                <w:kern w:val="0"/>
                <w:sz w:val="24"/>
                <w:szCs w:val="24"/>
                <w:lang w:val="en-US" w:eastAsia="zh-CN" w:bidi="ar"/>
                <w14:ligatures w14:val="none"/>
              </w:rPr>
              <w:t xml:space="preserve">- </w:t>
            </w:r>
            <w:r>
              <w:rPr>
                <w:rFonts w:ascii="SimSun" w:hAnsi="SimSun" w:eastAsia="SimSun" w:cs="Sylfaen"/>
                <w:kern w:val="0"/>
                <w:sz w:val="24"/>
                <w:szCs w:val="24"/>
                <w:cs/>
                <w:lang w:val="en-US" w:eastAsia="zh-CN" w:bidi="ka-GE"/>
                <w14:ligatures w14:val="none"/>
              </w:rPr>
              <w:t>თანამშრომლობის შეთანხმებები</w:t>
            </w:r>
            <w:r>
              <w:rPr>
                <w:rFonts w:ascii="SimSun" w:hAnsi="SimSun" w:eastAsia="SimSun" w:cs="SimSun"/>
                <w:kern w:val="0"/>
                <w:sz w:val="24"/>
                <w:szCs w:val="24"/>
                <w:cs w:val="0"/>
                <w:lang w:val="en-US" w:eastAsia="zh-CN" w:bidi="ar"/>
                <w14:ligatures w14:val="none"/>
              </w:rPr>
              <w:t xml:space="preserve">, </w:t>
            </w:r>
            <w:r>
              <w:rPr>
                <w:rFonts w:ascii="SimSun" w:hAnsi="SimSun" w:eastAsia="SimSun" w:cs="Sylfaen"/>
                <w:kern w:val="0"/>
                <w:sz w:val="24"/>
                <w:szCs w:val="24"/>
                <w:cs/>
                <w:lang w:val="en-US" w:eastAsia="zh-CN" w:bidi="ka-GE"/>
                <w14:ligatures w14:val="none"/>
              </w:rPr>
              <w:t>პარტნიორების შესახებ ინფორმაცია</w:t>
            </w:r>
          </w:p>
        </w:tc>
      </w:tr>
    </w:tbl>
    <w:p w14:paraId="1379CDEE"/>
    <w:sectPr>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Almonte Snow"/>
    <w:panose1 w:val="00000000000000000000"/>
    <w:charset w:val="00"/>
    <w:family w:val="auto"/>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Almonte Snow">
    <w:panose1 w:val="02000400000000000000"/>
    <w:charset w:val="00"/>
    <w:family w:val="auto"/>
    <w:pitch w:val="default"/>
    <w:sig w:usb0="8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570"/>
    <w:rsid w:val="00057462"/>
    <w:rsid w:val="004A7903"/>
    <w:rsid w:val="004D2EF7"/>
    <w:rsid w:val="0050580A"/>
    <w:rsid w:val="00732852"/>
    <w:rsid w:val="00BC155F"/>
    <w:rsid w:val="00E24570"/>
    <w:rsid w:val="54D36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kern w:val="0"/>
      <w:sz w:val="22"/>
      <w:szCs w:val="22"/>
      <w:lang w:val="ka-GE" w:eastAsia="en-US" w:bidi="ar-SA"/>
      <w14:ligatures w14:val="none"/>
    </w:rPr>
  </w:style>
  <w:style w:type="paragraph" w:styleId="2">
    <w:name w:val="heading 1"/>
    <w:basedOn w:val="1"/>
    <w:next w:val="1"/>
    <w:link w:val="16"/>
    <w:qFormat/>
    <w:uiPriority w:val="9"/>
    <w:pPr>
      <w:keepNext/>
      <w:keepLines/>
      <w:spacing w:before="360" w:after="80"/>
      <w:outlineLvl w:val="0"/>
    </w:pPr>
    <w:rPr>
      <w:rFonts w:asciiTheme="majorHAnsi" w:hAnsiTheme="majorHAnsi" w:eastAsiaTheme="majorEastAsia" w:cstheme="majorBidi"/>
      <w:color w:val="2F5597" w:themeColor="accent1" w:themeShade="BF"/>
      <w:kern w:val="2"/>
      <w:sz w:val="40"/>
      <w:szCs w:val="40"/>
      <w:lang w:val="en-US"/>
      <w14:ligatures w14:val="standardContextual"/>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kern w:val="2"/>
      <w:sz w:val="32"/>
      <w:szCs w:val="32"/>
      <w:lang w:val="en-US"/>
      <w14:ligatures w14:val="standardContextual"/>
    </w:rPr>
  </w:style>
  <w:style w:type="paragraph" w:styleId="4">
    <w:name w:val="heading 3"/>
    <w:basedOn w:val="1"/>
    <w:next w:val="1"/>
    <w:link w:val="18"/>
    <w:semiHidden/>
    <w:unhideWhenUsed/>
    <w:qFormat/>
    <w:uiPriority w:val="9"/>
    <w:pPr>
      <w:keepNext/>
      <w:keepLines/>
      <w:spacing w:before="160" w:after="80"/>
      <w:outlineLvl w:val="2"/>
    </w:pPr>
    <w:rPr>
      <w:rFonts w:asciiTheme="minorHAnsi" w:hAnsiTheme="minorHAnsi" w:eastAsiaTheme="majorEastAsia" w:cstheme="majorBidi"/>
      <w:color w:val="2F5597" w:themeColor="accent1" w:themeShade="BF"/>
      <w:kern w:val="2"/>
      <w:sz w:val="28"/>
      <w:szCs w:val="28"/>
      <w:lang w:val="en-US"/>
      <w14:ligatures w14:val="standardContextual"/>
    </w:rPr>
  </w:style>
  <w:style w:type="paragraph" w:styleId="5">
    <w:name w:val="heading 4"/>
    <w:basedOn w:val="1"/>
    <w:next w:val="1"/>
    <w:link w:val="19"/>
    <w:semiHidden/>
    <w:unhideWhenUsed/>
    <w:qFormat/>
    <w:uiPriority w:val="9"/>
    <w:pPr>
      <w:keepNext/>
      <w:keepLines/>
      <w:spacing w:before="80" w:after="40"/>
      <w:outlineLvl w:val="3"/>
    </w:pPr>
    <w:rPr>
      <w:rFonts w:asciiTheme="minorHAnsi" w:hAnsiTheme="minorHAnsi" w:eastAsiaTheme="majorEastAsia" w:cstheme="majorBidi"/>
      <w:i/>
      <w:iCs/>
      <w:color w:val="2F5597" w:themeColor="accent1" w:themeShade="BF"/>
      <w:kern w:val="2"/>
      <w:lang w:val="en-US"/>
      <w14:ligatures w14:val="standardContextual"/>
    </w:rPr>
  </w:style>
  <w:style w:type="paragraph" w:styleId="6">
    <w:name w:val="heading 5"/>
    <w:basedOn w:val="1"/>
    <w:next w:val="1"/>
    <w:link w:val="20"/>
    <w:semiHidden/>
    <w:unhideWhenUsed/>
    <w:qFormat/>
    <w:uiPriority w:val="9"/>
    <w:pPr>
      <w:keepNext/>
      <w:keepLines/>
      <w:spacing w:before="80" w:after="40"/>
      <w:outlineLvl w:val="4"/>
    </w:pPr>
    <w:rPr>
      <w:rFonts w:asciiTheme="minorHAnsi" w:hAnsiTheme="minorHAnsi" w:eastAsiaTheme="majorEastAsia" w:cstheme="majorBidi"/>
      <w:color w:val="2F5597" w:themeColor="accent1" w:themeShade="BF"/>
      <w:kern w:val="2"/>
      <w:lang w:val="en-US"/>
      <w14:ligatures w14:val="standardContextual"/>
    </w:rPr>
  </w:style>
  <w:style w:type="paragraph" w:styleId="7">
    <w:name w:val="heading 6"/>
    <w:basedOn w:val="1"/>
    <w:next w:val="1"/>
    <w:link w:val="21"/>
    <w:semiHidden/>
    <w:unhideWhenUsed/>
    <w:qFormat/>
    <w:uiPriority w:val="9"/>
    <w:pPr>
      <w:keepNext/>
      <w:keepLines/>
      <w:spacing w:before="40" w:after="0"/>
      <w:outlineLvl w:val="5"/>
    </w:pPr>
    <w:rPr>
      <w:rFonts w:asciiTheme="minorHAnsi" w:hAnsiTheme="minorHAnsi" w:eastAsiaTheme="majorEastAsia" w:cstheme="majorBidi"/>
      <w:i/>
      <w:iCs/>
      <w:color w:val="595959" w:themeColor="text1" w:themeTint="A6"/>
      <w:kern w:val="2"/>
      <w:lang w:val="en-US"/>
      <w14:textFill>
        <w14:solidFill>
          <w14:schemeClr w14:val="tx1">
            <w14:lumMod w14:val="65000"/>
            <w14:lumOff w14:val="35000"/>
          </w14:schemeClr>
        </w14:solidFill>
      </w14:textFill>
      <w14:ligatures w14:val="standardContextual"/>
    </w:rPr>
  </w:style>
  <w:style w:type="paragraph" w:styleId="8">
    <w:name w:val="heading 7"/>
    <w:basedOn w:val="1"/>
    <w:next w:val="1"/>
    <w:link w:val="22"/>
    <w:semiHidden/>
    <w:unhideWhenUsed/>
    <w:qFormat/>
    <w:uiPriority w:val="9"/>
    <w:pPr>
      <w:keepNext/>
      <w:keepLines/>
      <w:spacing w:before="40" w:after="0"/>
      <w:outlineLvl w:val="6"/>
    </w:pPr>
    <w:rPr>
      <w:rFonts w:asciiTheme="minorHAnsi" w:hAnsiTheme="minorHAnsi" w:eastAsiaTheme="majorEastAsia" w:cstheme="majorBidi"/>
      <w:color w:val="595959" w:themeColor="text1" w:themeTint="A6"/>
      <w:kern w:val="2"/>
      <w:lang w:val="en-US"/>
      <w14:textFill>
        <w14:solidFill>
          <w14:schemeClr w14:val="tx1">
            <w14:lumMod w14:val="65000"/>
            <w14:lumOff w14:val="35000"/>
          </w14:schemeClr>
        </w14:solidFill>
      </w14:textFill>
      <w14:ligatures w14:val="standardContextual"/>
    </w:rPr>
  </w:style>
  <w:style w:type="paragraph" w:styleId="9">
    <w:name w:val="heading 8"/>
    <w:basedOn w:val="1"/>
    <w:next w:val="1"/>
    <w:link w:val="23"/>
    <w:semiHidden/>
    <w:unhideWhenUsed/>
    <w:qFormat/>
    <w:uiPriority w:val="9"/>
    <w:pPr>
      <w:keepNext/>
      <w:keepLines/>
      <w:spacing w:after="0"/>
      <w:outlineLvl w:val="7"/>
    </w:pPr>
    <w:rPr>
      <w:rFonts w:asciiTheme="minorHAnsi" w:hAnsiTheme="minorHAnsi" w:eastAsiaTheme="majorEastAsia" w:cstheme="majorBidi"/>
      <w:i/>
      <w:iCs/>
      <w:color w:val="262626" w:themeColor="text1" w:themeTint="D9"/>
      <w:kern w:val="2"/>
      <w:lang w:val="en-US"/>
      <w14:textFill>
        <w14:solidFill>
          <w14:schemeClr w14:val="tx1">
            <w14:lumMod w14:val="85000"/>
            <w14:lumOff w14:val="15000"/>
          </w14:schemeClr>
        </w14:solidFill>
      </w14:textFill>
      <w14:ligatures w14:val="standardContextual"/>
    </w:rPr>
  </w:style>
  <w:style w:type="paragraph" w:styleId="10">
    <w:name w:val="heading 9"/>
    <w:basedOn w:val="1"/>
    <w:next w:val="1"/>
    <w:link w:val="24"/>
    <w:semiHidden/>
    <w:unhideWhenUsed/>
    <w:qFormat/>
    <w:uiPriority w:val="9"/>
    <w:pPr>
      <w:keepNext/>
      <w:keepLines/>
      <w:spacing w:after="0"/>
      <w:outlineLvl w:val="8"/>
    </w:pPr>
    <w:rPr>
      <w:rFonts w:asciiTheme="minorHAnsi" w:hAnsiTheme="minorHAnsi" w:eastAsiaTheme="majorEastAsia" w:cstheme="majorBidi"/>
      <w:color w:val="262626" w:themeColor="text1" w:themeTint="D9"/>
      <w:kern w:val="2"/>
      <w:lang w:val="en-US"/>
      <w14:textFill>
        <w14:solidFill>
          <w14:schemeClr w14:val="tx1">
            <w14:lumMod w14:val="85000"/>
            <w14:lumOff w14:val="15000"/>
          </w14:schemeClr>
        </w14:solidFill>
      </w14:textFill>
      <w14:ligatures w14:val="standardContextua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Strong"/>
    <w:basedOn w:val="11"/>
    <w:qFormat/>
    <w:uiPriority w:val="22"/>
    <w:rPr>
      <w:b/>
      <w:bCs/>
    </w:rPr>
  </w:style>
  <w:style w:type="paragraph" w:styleId="14">
    <w:name w:val="Subtitle"/>
    <w:basedOn w:val="1"/>
    <w:next w:val="1"/>
    <w:link w:val="26"/>
    <w:qFormat/>
    <w:uiPriority w:val="11"/>
    <w:rPr>
      <w:rFonts w:asciiTheme="minorHAnsi" w:hAnsiTheme="minorHAnsi" w:eastAsiaTheme="majorEastAsia" w:cstheme="majorBidi"/>
      <w:color w:val="595959" w:themeColor="text1" w:themeTint="A6"/>
      <w:spacing w:val="15"/>
      <w:kern w:val="2"/>
      <w:sz w:val="28"/>
      <w:szCs w:val="28"/>
      <w:lang w:val="en-US"/>
      <w14:textFill>
        <w14:solidFill>
          <w14:schemeClr w14:val="tx1">
            <w14:lumMod w14:val="65000"/>
            <w14:lumOff w14:val="35000"/>
          </w14:schemeClr>
        </w14:solidFill>
      </w14:textFill>
      <w14:ligatures w14:val="standardContextual"/>
    </w:rPr>
  </w:style>
  <w:style w:type="paragraph" w:styleId="15">
    <w:name w:val="Title"/>
    <w:basedOn w:val="1"/>
    <w:next w:val="1"/>
    <w:link w:val="25"/>
    <w:qFormat/>
    <w:uiPriority w:val="10"/>
    <w:pPr>
      <w:spacing w:after="80" w:line="240" w:lineRule="auto"/>
      <w:contextualSpacing/>
    </w:pPr>
    <w:rPr>
      <w:rFonts w:asciiTheme="majorHAnsi" w:hAnsiTheme="majorHAnsi" w:eastAsiaTheme="majorEastAsia" w:cstheme="majorBidi"/>
      <w:spacing w:val="-10"/>
      <w:kern w:val="28"/>
      <w:sz w:val="56"/>
      <w:szCs w:val="56"/>
      <w:lang w:val="en-US"/>
      <w14:ligatures w14:val="standardContextual"/>
    </w:rPr>
  </w:style>
  <w:style w:type="character" w:customStyle="1" w:styleId="16">
    <w:name w:val="Heading 1 Char"/>
    <w:basedOn w:val="11"/>
    <w:link w:val="2"/>
    <w:qFormat/>
    <w:uiPriority w:val="9"/>
    <w:rPr>
      <w:rFonts w:asciiTheme="majorHAnsi" w:hAnsiTheme="majorHAnsi" w:eastAsiaTheme="majorEastAsia" w:cstheme="majorBidi"/>
      <w:color w:val="2F5597" w:themeColor="accent1" w:themeShade="BF"/>
      <w:sz w:val="40"/>
      <w:szCs w:val="40"/>
    </w:rPr>
  </w:style>
  <w:style w:type="character" w:customStyle="1" w:styleId="17">
    <w:name w:val="Heading 2 Char"/>
    <w:basedOn w:val="11"/>
    <w:link w:val="3"/>
    <w:semiHidden/>
    <w:qFormat/>
    <w:uiPriority w:val="9"/>
    <w:rPr>
      <w:rFonts w:asciiTheme="majorHAnsi" w:hAnsiTheme="majorHAnsi" w:eastAsiaTheme="majorEastAsia" w:cstheme="majorBidi"/>
      <w:color w:val="2F5597" w:themeColor="accent1" w:themeShade="BF"/>
      <w:sz w:val="32"/>
      <w:szCs w:val="32"/>
    </w:rPr>
  </w:style>
  <w:style w:type="character" w:customStyle="1" w:styleId="18">
    <w:name w:val="Heading 3 Char"/>
    <w:basedOn w:val="11"/>
    <w:link w:val="4"/>
    <w:semiHidden/>
    <w:qFormat/>
    <w:uiPriority w:val="9"/>
    <w:rPr>
      <w:rFonts w:eastAsiaTheme="majorEastAsia" w:cstheme="majorBidi"/>
      <w:color w:val="2F5597" w:themeColor="accent1" w:themeShade="BF"/>
      <w:sz w:val="28"/>
      <w:szCs w:val="28"/>
    </w:rPr>
  </w:style>
  <w:style w:type="character" w:customStyle="1" w:styleId="19">
    <w:name w:val="Heading 4 Char"/>
    <w:basedOn w:val="11"/>
    <w:link w:val="5"/>
    <w:semiHidden/>
    <w:qFormat/>
    <w:uiPriority w:val="9"/>
    <w:rPr>
      <w:rFonts w:eastAsiaTheme="majorEastAsia" w:cstheme="majorBidi"/>
      <w:i/>
      <w:iCs/>
      <w:color w:val="2F5597" w:themeColor="accent1" w:themeShade="BF"/>
    </w:rPr>
  </w:style>
  <w:style w:type="character" w:customStyle="1" w:styleId="20">
    <w:name w:val="Heading 5 Char"/>
    <w:basedOn w:val="11"/>
    <w:link w:val="6"/>
    <w:semiHidden/>
    <w:qFormat/>
    <w:uiPriority w:val="9"/>
    <w:rPr>
      <w:rFonts w:eastAsiaTheme="majorEastAsia" w:cstheme="majorBidi"/>
      <w:color w:val="2F5597" w:themeColor="accent1" w:themeShade="BF"/>
    </w:rPr>
  </w:style>
  <w:style w:type="character" w:customStyle="1" w:styleId="21">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2">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3">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4">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5">
    <w:name w:val="Title Char"/>
    <w:basedOn w:val="11"/>
    <w:link w:val="15"/>
    <w:uiPriority w:val="10"/>
    <w:rPr>
      <w:rFonts w:asciiTheme="majorHAnsi" w:hAnsiTheme="majorHAnsi" w:eastAsiaTheme="majorEastAsia" w:cstheme="majorBidi"/>
      <w:spacing w:val="-10"/>
      <w:kern w:val="28"/>
      <w:sz w:val="56"/>
      <w:szCs w:val="56"/>
    </w:rPr>
  </w:style>
  <w:style w:type="character" w:customStyle="1" w:styleId="26">
    <w:name w:val="Subtitle Char"/>
    <w:basedOn w:val="11"/>
    <w:link w:val="14"/>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jc w:val="center"/>
    </w:pPr>
    <w:rPr>
      <w:rFonts w:asciiTheme="minorHAnsi" w:hAnsiTheme="minorHAnsi" w:eastAsiaTheme="minorHAnsi" w:cstheme="minorBidi"/>
      <w:i/>
      <w:iCs/>
      <w:color w:val="404040" w:themeColor="text1" w:themeTint="BF"/>
      <w:kern w:val="2"/>
      <w:lang w:val="en-US"/>
      <w14:textFill>
        <w14:solidFill>
          <w14:schemeClr w14:val="tx1">
            <w14:lumMod w14:val="75000"/>
            <w14:lumOff w14:val="25000"/>
          </w14:schemeClr>
        </w14:solidFill>
      </w14:textFill>
      <w14:ligatures w14:val="standardContextual"/>
    </w:rPr>
  </w:style>
  <w:style w:type="character" w:customStyle="1" w:styleId="28">
    <w:name w:val="Quote Char"/>
    <w:basedOn w:val="11"/>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rPr>
      <w:rFonts w:asciiTheme="minorHAnsi" w:hAnsiTheme="minorHAnsi" w:eastAsiaTheme="minorHAnsi" w:cstheme="minorBidi"/>
      <w:kern w:val="2"/>
      <w:lang w:val="en-US"/>
      <w14:ligatures w14:val="standardContextual"/>
    </w:rPr>
  </w:style>
  <w:style w:type="character" w:customStyle="1" w:styleId="30">
    <w:name w:val="Intense Emphasis"/>
    <w:basedOn w:val="11"/>
    <w:qFormat/>
    <w:uiPriority w:val="21"/>
    <w:rPr>
      <w:i/>
      <w:iCs/>
      <w:color w:val="2F5597" w:themeColor="accent1" w:themeShade="BF"/>
    </w:rPr>
  </w:style>
  <w:style w:type="paragraph" w:styleId="31">
    <w:name w:val="Intense Quote"/>
    <w:basedOn w:val="1"/>
    <w:next w:val="1"/>
    <w:link w:val="32"/>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rFonts w:asciiTheme="minorHAnsi" w:hAnsiTheme="minorHAnsi" w:eastAsiaTheme="minorHAnsi" w:cstheme="minorBidi"/>
      <w:i/>
      <w:iCs/>
      <w:color w:val="2F5597" w:themeColor="accent1" w:themeShade="BF"/>
      <w:kern w:val="2"/>
      <w:lang w:val="en-US"/>
      <w14:ligatures w14:val="standardContextual"/>
    </w:rPr>
  </w:style>
  <w:style w:type="character" w:customStyle="1" w:styleId="32">
    <w:name w:val="Intense Quote Char"/>
    <w:basedOn w:val="11"/>
    <w:link w:val="31"/>
    <w:qFormat/>
    <w:uiPriority w:val="30"/>
    <w:rPr>
      <w:i/>
      <w:iCs/>
      <w:color w:val="2F5597" w:themeColor="accent1" w:themeShade="BF"/>
    </w:rPr>
  </w:style>
  <w:style w:type="character" w:customStyle="1" w:styleId="33">
    <w:name w:val="Intense Reference"/>
    <w:basedOn w:val="11"/>
    <w:qFormat/>
    <w:uiPriority w:val="32"/>
    <w:rPr>
      <w:b/>
      <w:bCs/>
      <w:smallCaps/>
      <w:color w:val="2F5597" w:themeColor="accent1" w:themeShade="BF"/>
      <w:spacing w:val="5"/>
    </w:rPr>
  </w:style>
  <w:style w:type="table" w:customStyle="1" w:styleId="34">
    <w:name w:val="Grid Table 1 Light"/>
    <w:basedOn w:val="12"/>
    <w:qFormat/>
    <w:uiPriority w:val="46"/>
    <w:pPr>
      <w:spacing w:after="0" w:line="240" w:lineRule="auto"/>
    </w:pPr>
    <w:rPr>
      <w:kern w:val="0"/>
      <w14:ligatures w14:val="none"/>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78</Words>
  <Characters>445</Characters>
  <Lines>3</Lines>
  <Paragraphs>1</Paragraphs>
  <TotalTime>4</TotalTime>
  <ScaleCrop>false</ScaleCrop>
  <LinksUpToDate>false</LinksUpToDate>
  <CharactersWithSpaces>522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2025-02-20T11:15:00Z</dcterms:created>
  <dc:creator>User</dc:creator>
  <cp:lastModifiedBy>Eka Devidze</cp:lastModifiedBy>
  <dcterms:modified xsi:type="dcterms:W3CDTF">2025-03-13T15:04:55Z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F873BB2E9C334015A54B34A630A72B5F_12</vt:lpwstr>
  </property>
</Properties>
</file>